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FD58" w14:textId="3DA00BDF" w:rsidR="002B6E25" w:rsidRPr="000E6EF7" w:rsidRDefault="00FB36BE" w:rsidP="1040EDBB">
      <w:pPr>
        <w:pStyle w:val="LTASub-heading1"/>
        <w:jc w:val="left"/>
        <w:rPr>
          <w:sz w:val="36"/>
          <w:szCs w:val="36"/>
        </w:rPr>
      </w:pPr>
      <w:r>
        <w:rPr>
          <w:sz w:val="36"/>
          <w:szCs w:val="36"/>
        </w:rPr>
        <w:t>wedmore tennis club (wtc) – September 2025</w:t>
      </w:r>
    </w:p>
    <w:p w14:paraId="55086BD3" w14:textId="310D28C1" w:rsidR="001106B2" w:rsidRPr="00E81F1F"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4B7D309D" w:rsidR="22566B02" w:rsidRDefault="0A122D75" w:rsidP="22566B02">
      <w:pPr>
        <w:jc w:val="both"/>
        <w:rPr>
          <w:rFonts w:ascii="Arial" w:hAnsi="Arial" w:cs="Arial"/>
        </w:rPr>
      </w:pPr>
      <w:r w:rsidRPr="21649431">
        <w:rPr>
          <w:rFonts w:ascii="Arial" w:hAnsi="Arial" w:cs="Arial"/>
        </w:rPr>
        <w:t xml:space="preserve">This policy sets out </w:t>
      </w:r>
      <w:r w:rsidR="00FB36BE">
        <w:rPr>
          <w:rFonts w:ascii="Arial" w:hAnsi="Arial" w:cs="Arial"/>
        </w:rPr>
        <w:t xml:space="preserve">WTC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087EE540"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FB36BE">
        <w:rPr>
          <w:rFonts w:ascii="Arial" w:hAnsi="Arial" w:cs="Arial"/>
        </w:rPr>
        <w:t>WTC</w:t>
      </w:r>
      <w:r w:rsidRPr="21649431">
        <w:rPr>
          <w:rFonts w:ascii="Arial" w:hAnsi="Arial" w:cs="Arial"/>
        </w:rPr>
        <w:t xml:space="preserve"> 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22D5C994" w:rsidR="0026314F" w:rsidRDefault="25E3F1AC" w:rsidP="0330D449">
      <w:pPr>
        <w:jc w:val="both"/>
        <w:rPr>
          <w:rFonts w:ascii="Arial" w:hAnsi="Arial" w:cs="Arial"/>
        </w:rPr>
      </w:pPr>
      <w:r w:rsidRPr="21649431">
        <w:rPr>
          <w:rFonts w:ascii="Arial" w:hAnsi="Arial" w:cs="Arial"/>
        </w:rPr>
        <w:t xml:space="preserve">This policy applies to all aspects of </w:t>
      </w:r>
      <w:r w:rsidR="00FB36BE">
        <w:rPr>
          <w:rFonts w:ascii="Arial" w:hAnsi="Arial" w:cs="Arial"/>
        </w:rPr>
        <w:t>WTC</w:t>
      </w:r>
      <w:r w:rsidRPr="21649431">
        <w:rPr>
          <w:rFonts w:ascii="Arial" w:hAnsi="Arial" w:cs="Arial"/>
        </w:rPr>
        <w:t xml:space="preserve">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r w:rsidR="00FB36BE">
        <w:rPr>
          <w:rFonts w:ascii="Arial" w:hAnsi="Arial" w:cs="Arial"/>
        </w:rPr>
        <w:t>WTC</w:t>
      </w:r>
      <w:r w:rsidR="48CD8BEF" w:rsidRPr="21649431">
        <w:rPr>
          <w:rFonts w:ascii="Arial" w:hAnsi="Arial" w:cs="Arial"/>
        </w:rPr>
        <w:t xml:space="preserve"> 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r w:rsidR="002F5680" w:rsidRPr="21649431">
        <w:rPr>
          <w:rFonts w:ascii="Arial" w:hAnsi="Arial" w:cs="Arial"/>
        </w:rPr>
        <w:t>ultimate goal</w:t>
      </w:r>
      <w:bookmarkEnd w:id="3"/>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4DFAEC71" w:rsidR="007B7F4A" w:rsidRPr="00C50754" w:rsidRDefault="00FB36BE" w:rsidP="00E81F1F">
      <w:pPr>
        <w:jc w:val="both"/>
        <w:rPr>
          <w:rFonts w:ascii="Arial" w:hAnsi="Arial" w:cs="Arial"/>
        </w:rPr>
      </w:pPr>
      <w:r>
        <w:rPr>
          <w:rFonts w:ascii="Arial" w:hAnsi="Arial" w:cs="Arial"/>
        </w:rPr>
        <w:t>WTC</w:t>
      </w:r>
      <w:r w:rsidR="5E1BAD8B" w:rsidRPr="21649431">
        <w:rPr>
          <w:rFonts w:ascii="Arial" w:hAnsi="Arial" w:cs="Arial"/>
        </w:rPr>
        <w:t xml:space="preserve"> 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6CDFFA20"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r w:rsidR="66178D7B" w:rsidRPr="21649431">
        <w:rPr>
          <w:rFonts w:ascii="Arial" w:hAnsi="Arial" w:cs="Arial"/>
        </w:rPr>
        <w:t>policy</w:t>
      </w:r>
      <w:r w:rsidR="00FB36BE">
        <w:rPr>
          <w:rFonts w:ascii="Arial" w:hAnsi="Arial" w:cs="Arial"/>
        </w:rPr>
        <w:t xml:space="preserve">, see The Compliments, Complaints and </w:t>
      </w:r>
      <w:r w:rsidR="05B2F3A5" w:rsidRPr="21649431">
        <w:rPr>
          <w:rFonts w:ascii="Arial" w:hAnsi="Arial" w:cs="Arial"/>
        </w:rPr>
        <w:t xml:space="preserve"> and,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585EEFF7" w:rsidR="007744BF" w:rsidRDefault="3B074F42" w:rsidP="0037396B">
      <w:pPr>
        <w:jc w:val="both"/>
        <w:rPr>
          <w:rFonts w:ascii="Arial" w:hAnsi="Arial" w:cs="Arial"/>
        </w:rPr>
      </w:pPr>
      <w:r w:rsidRPr="22566B02">
        <w:rPr>
          <w:rFonts w:ascii="Arial" w:hAnsi="Arial" w:cs="Arial"/>
        </w:rPr>
        <w:t xml:space="preserve">It is unlawful for </w:t>
      </w:r>
      <w:r w:rsidR="00821DF1">
        <w:rPr>
          <w:rFonts w:ascii="Arial" w:hAnsi="Arial" w:cs="Arial"/>
        </w:rPr>
        <w:t>WTC</w:t>
      </w:r>
      <w:r w:rsidR="6BF240E4" w:rsidRPr="22566B02">
        <w:rPr>
          <w:rFonts w:ascii="Arial" w:hAnsi="Arial" w:cs="Arial"/>
        </w:rPr>
        <w:t xml:space="preserve">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7891926" w14:textId="11C162C0" w:rsidR="009B7E14" w:rsidRPr="00821DF1" w:rsidRDefault="00821DF1" w:rsidP="22566B02">
      <w:pPr>
        <w:pStyle w:val="ListParagraph"/>
        <w:numPr>
          <w:ilvl w:val="0"/>
          <w:numId w:val="29"/>
        </w:numPr>
        <w:spacing w:after="0" w:line="240" w:lineRule="auto"/>
        <w:ind w:left="851" w:hanging="284"/>
        <w:rPr>
          <w:rFonts w:ascii="Arial" w:hAnsi="Arial" w:cs="Arial"/>
        </w:rPr>
      </w:pPr>
      <w:r w:rsidRPr="00821DF1">
        <w:rPr>
          <w:rFonts w:ascii="Arial" w:hAnsi="Arial" w:cs="Arial"/>
        </w:rPr>
        <w:t xml:space="preserve">Compliments, </w:t>
      </w:r>
      <w:r w:rsidR="73D96CEE" w:rsidRPr="00821DF1">
        <w:rPr>
          <w:rFonts w:ascii="Arial" w:hAnsi="Arial" w:cs="Arial"/>
        </w:rPr>
        <w:t>Complaints</w:t>
      </w:r>
      <w:r w:rsidRPr="00821DF1">
        <w:rPr>
          <w:rFonts w:ascii="Arial" w:hAnsi="Arial" w:cs="Arial"/>
        </w:rPr>
        <w:t xml:space="preserve"> and Disciplinary</w:t>
      </w:r>
      <w:r w:rsidR="73D96CEE" w:rsidRPr="00821DF1">
        <w:rPr>
          <w:rFonts w:ascii="Arial" w:hAnsi="Arial" w:cs="Arial"/>
        </w:rPr>
        <w:t xml:space="preserve"> Policy]</w:t>
      </w:r>
    </w:p>
    <w:p w14:paraId="0C5992D9" w14:textId="5E6DEF12" w:rsidR="00821DF1" w:rsidRPr="00821DF1" w:rsidRDefault="00821DF1" w:rsidP="00821DF1">
      <w:pPr>
        <w:pStyle w:val="ListParagraph"/>
        <w:numPr>
          <w:ilvl w:val="0"/>
          <w:numId w:val="29"/>
        </w:numPr>
        <w:spacing w:after="0" w:line="240" w:lineRule="auto"/>
        <w:ind w:left="851" w:hanging="284"/>
        <w:rPr>
          <w:rFonts w:ascii="Arial" w:hAnsi="Arial" w:cs="Arial"/>
        </w:rPr>
      </w:pPr>
      <w:r w:rsidRPr="00821DF1">
        <w:rPr>
          <w:rFonts w:ascii="Arial" w:hAnsi="Arial" w:cs="Arial"/>
        </w:rPr>
        <w:t>Safeguarding Policy</w:t>
      </w:r>
    </w:p>
    <w:p w14:paraId="5F3587EC" w14:textId="61C2A934" w:rsidR="00821DF1" w:rsidRPr="00821DF1" w:rsidRDefault="00821DF1" w:rsidP="00821DF1">
      <w:pPr>
        <w:pStyle w:val="ListParagraph"/>
        <w:numPr>
          <w:ilvl w:val="0"/>
          <w:numId w:val="29"/>
        </w:numPr>
        <w:spacing w:after="0" w:line="240" w:lineRule="auto"/>
        <w:ind w:left="851" w:hanging="284"/>
        <w:rPr>
          <w:rFonts w:ascii="Arial" w:hAnsi="Arial" w:cs="Arial"/>
        </w:rPr>
      </w:pPr>
      <w:r w:rsidRPr="00821DF1">
        <w:rPr>
          <w:rFonts w:ascii="Arial" w:hAnsi="Arial" w:cs="Arial"/>
        </w:rPr>
        <w:t>Antibullying Policy</w:t>
      </w:r>
    </w:p>
    <w:p w14:paraId="707F2207" w14:textId="77777777" w:rsidR="005D4CCC" w:rsidRDefault="00C17806" w:rsidP="00C17806">
      <w:pPr>
        <w:pStyle w:val="ListParagraph"/>
        <w:numPr>
          <w:ilvl w:val="0"/>
          <w:numId w:val="29"/>
        </w:numPr>
        <w:spacing w:after="0" w:line="240" w:lineRule="auto"/>
        <w:ind w:left="851" w:hanging="284"/>
        <w:rPr>
          <w:rFonts w:ascii="Arial" w:hAnsi="Arial" w:cs="Arial"/>
        </w:rPr>
      </w:pPr>
      <w:hyperlink r:id="rId10" w:history="1">
        <w:r w:rsidRPr="001B1CD8">
          <w:rPr>
            <w:rStyle w:val="Hyperlink"/>
            <w:rFonts w:ascii="Arial" w:hAnsi="Arial" w:cs="Arial"/>
          </w:rPr>
          <w:t>LTA Inclusion Strategy</w:t>
        </w:r>
      </w:hyperlink>
    </w:p>
    <w:p w14:paraId="34AFEE06" w14:textId="1FF4CEE2" w:rsidR="0062798D" w:rsidRDefault="0062798D" w:rsidP="00C17806">
      <w:pPr>
        <w:pStyle w:val="ListParagraph"/>
        <w:numPr>
          <w:ilvl w:val="0"/>
          <w:numId w:val="29"/>
        </w:numPr>
        <w:spacing w:after="0" w:line="240" w:lineRule="auto"/>
        <w:ind w:left="851" w:hanging="284"/>
        <w:rPr>
          <w:rFonts w:ascii="Arial" w:hAnsi="Arial" w:cs="Arial"/>
        </w:rPr>
      </w:pPr>
      <w:hyperlink r:id="rId11" w:history="1">
        <w:r w:rsidRPr="00F92924">
          <w:rPr>
            <w:rStyle w:val="Hyperlink"/>
            <w:rFonts w:ascii="Arial" w:hAnsi="Arial" w:cs="Arial"/>
          </w:rPr>
          <w:t>LTA Code of Conduct</w:t>
        </w:r>
      </w:hyperlink>
    </w:p>
    <w:p w14:paraId="27781131" w14:textId="2BFCC5DE" w:rsidR="009B7E14" w:rsidRPr="009B7E14" w:rsidRDefault="005B1533" w:rsidP="009B7E14">
      <w:pPr>
        <w:pStyle w:val="ListParagraph"/>
        <w:numPr>
          <w:ilvl w:val="0"/>
          <w:numId w:val="29"/>
        </w:numPr>
        <w:spacing w:after="0" w:line="240" w:lineRule="auto"/>
        <w:ind w:left="851" w:hanging="284"/>
        <w:rPr>
          <w:rFonts w:ascii="Arial" w:hAnsi="Arial" w:cs="Arial"/>
        </w:rPr>
      </w:pPr>
      <w:hyperlink r:id="rId12" w:history="1">
        <w:r w:rsidRPr="005B1533">
          <w:rPr>
            <w:rStyle w:val="Hyperlink"/>
            <w:rFonts w:ascii="Arial" w:hAnsi="Arial" w:cs="Arial"/>
          </w:rPr>
          <w:t>LTA Disciplinary Code</w:t>
        </w:r>
      </w:hyperlink>
    </w:p>
    <w:sectPr w:rsidR="009B7E14" w:rsidRPr="009B7E14" w:rsidSect="00D91C7E">
      <w:headerReference w:type="even" r:id="rId13"/>
      <w:headerReference w:type="default" r:id="rId14"/>
      <w:headerReference w:type="first" r:id="rId1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F250" w14:textId="77777777" w:rsidR="00FA238C" w:rsidRDefault="00FA238C">
      <w:r>
        <w:separator/>
      </w:r>
    </w:p>
  </w:endnote>
  <w:endnote w:type="continuationSeparator" w:id="0">
    <w:p w14:paraId="360051AD" w14:textId="77777777" w:rsidR="00FA238C" w:rsidRDefault="00FA238C">
      <w:r>
        <w:continuationSeparator/>
      </w:r>
    </w:p>
  </w:endnote>
  <w:endnote w:type="continuationNotice" w:id="1">
    <w:p w14:paraId="49FE607F" w14:textId="77777777" w:rsidR="00FA238C" w:rsidRDefault="00FA2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3F64" w14:textId="77777777" w:rsidR="00FA238C" w:rsidRDefault="00FA238C">
      <w:r>
        <w:separator/>
      </w:r>
    </w:p>
  </w:footnote>
  <w:footnote w:type="continuationSeparator" w:id="0">
    <w:p w14:paraId="7693F06B" w14:textId="77777777" w:rsidR="00FA238C" w:rsidRDefault="00FA238C">
      <w:r>
        <w:continuationSeparator/>
      </w:r>
    </w:p>
  </w:footnote>
  <w:footnote w:type="continuationNotice" w:id="1">
    <w:p w14:paraId="240A7984" w14:textId="77777777" w:rsidR="00FA238C" w:rsidRDefault="00FA2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C50AD"/>
    <w:rsid w:val="001D4195"/>
    <w:rsid w:val="001E3EA6"/>
    <w:rsid w:val="001E412C"/>
    <w:rsid w:val="001E57FF"/>
    <w:rsid w:val="001E5C33"/>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6322"/>
    <w:rsid w:val="00247305"/>
    <w:rsid w:val="0025006F"/>
    <w:rsid w:val="0025250E"/>
    <w:rsid w:val="0025540A"/>
    <w:rsid w:val="0026314F"/>
    <w:rsid w:val="00265699"/>
    <w:rsid w:val="002777F5"/>
    <w:rsid w:val="00286B86"/>
    <w:rsid w:val="00292BB2"/>
    <w:rsid w:val="00295AFB"/>
    <w:rsid w:val="002A77A9"/>
    <w:rsid w:val="002B6E25"/>
    <w:rsid w:val="002C5A22"/>
    <w:rsid w:val="002E0F87"/>
    <w:rsid w:val="002E31EB"/>
    <w:rsid w:val="002F5680"/>
    <w:rsid w:val="002F5B29"/>
    <w:rsid w:val="0030170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0B94"/>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4F7631"/>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93245"/>
    <w:rsid w:val="00796A3A"/>
    <w:rsid w:val="007A2AA8"/>
    <w:rsid w:val="007B3B93"/>
    <w:rsid w:val="007B7F4A"/>
    <w:rsid w:val="007D08A6"/>
    <w:rsid w:val="007D2AED"/>
    <w:rsid w:val="007D5180"/>
    <w:rsid w:val="007D5BB0"/>
    <w:rsid w:val="007E55C6"/>
    <w:rsid w:val="007E65B2"/>
    <w:rsid w:val="00812D4E"/>
    <w:rsid w:val="00821DF1"/>
    <w:rsid w:val="0082568B"/>
    <w:rsid w:val="008311AF"/>
    <w:rsid w:val="00842A40"/>
    <w:rsid w:val="00843E85"/>
    <w:rsid w:val="00852288"/>
    <w:rsid w:val="00852A7E"/>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B0A91"/>
    <w:rsid w:val="009B393F"/>
    <w:rsid w:val="009B7E14"/>
    <w:rsid w:val="009C5651"/>
    <w:rsid w:val="009D4104"/>
    <w:rsid w:val="009E463A"/>
    <w:rsid w:val="009E4943"/>
    <w:rsid w:val="009E4C24"/>
    <w:rsid w:val="009E5664"/>
    <w:rsid w:val="009F5CDE"/>
    <w:rsid w:val="00A1151F"/>
    <w:rsid w:val="00A24CF3"/>
    <w:rsid w:val="00A35F18"/>
    <w:rsid w:val="00A4052D"/>
    <w:rsid w:val="00A4326D"/>
    <w:rsid w:val="00A43D40"/>
    <w:rsid w:val="00A834AE"/>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2A81"/>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B36BE"/>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ta.org.uk/4afe42/siteassets/about-lta/file/lta-disciplinary-code-with-effect-from-1-january-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4b8d/siteassets/about-lta/file/lta-code-of-conduct.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ta.org.uk/4905e5/siteassets/about-lta/file/lta-inclusion-strategy-2021-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www.w3.org/2000/xmlns/"/>
    <ds:schemaRef ds:uri="29e074bb-88be-4b44-b478-d117e20beafa"/>
    <ds:schemaRef ds:uri="http://schemas.microsoft.com/office/infopath/2007/PartnerControls"/>
    <ds:schemaRef ds:uri="0ddfdf17-bbe8-4639-b90c-55b0073fd9da"/>
    <ds:schemaRef ds:uri="http://www.w3.org/2001/XMLSchema-instance"/>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0/xmlns/"/>
    <ds:schemaRef ds:uri="http://www.w3.org/2001/XMLSchema"/>
    <ds:schemaRef ds:uri="29e074bb-88be-4b44-b478-d117e20beafa"/>
    <ds:schemaRef ds:uri="0ddfdf17-bbe8-4639-b90c-55b0073fd9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LTA</vt:lpstr>
    </vt:vector>
  </TitlesOfParts>
  <Company>LTA Operations Ltd</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Karen Larsen</cp:lastModifiedBy>
  <cp:revision>2</cp:revision>
  <cp:lastPrinted>1901-01-01T16:00:00Z</cp:lastPrinted>
  <dcterms:created xsi:type="dcterms:W3CDTF">2025-10-10T11:35:00Z</dcterms:created>
  <dcterms:modified xsi:type="dcterms:W3CDTF">2025-10-10T11:35:00Z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